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 xml:space="preserve">омск, ул. </w:t>
      </w:r>
      <w:proofErr w:type="spellStart"/>
      <w:r w:rsidRPr="00B3445A">
        <w:rPr>
          <w:sz w:val="18"/>
          <w:szCs w:val="18"/>
        </w:rPr>
        <w:t>К</w:t>
      </w:r>
      <w:r w:rsidR="00DD4E88">
        <w:rPr>
          <w:sz w:val="18"/>
          <w:szCs w:val="18"/>
        </w:rPr>
        <w:t>.</w:t>
      </w:r>
      <w:r w:rsidRPr="00B3445A">
        <w:rPr>
          <w:sz w:val="18"/>
          <w:szCs w:val="18"/>
        </w:rPr>
        <w:t>Маркса</w:t>
      </w:r>
      <w:proofErr w:type="spellEnd"/>
      <w:r w:rsidRPr="00B3445A">
        <w:rPr>
          <w:sz w:val="18"/>
          <w:szCs w:val="18"/>
        </w:rPr>
        <w:t>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A537B5" w:rsidRDefault="00EF65DA" w:rsidP="00714414">
      <w:pPr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49042D" w:rsidRPr="00A537B5">
        <w:rPr>
          <w:b/>
          <w:sz w:val="26"/>
          <w:szCs w:val="26"/>
        </w:rPr>
        <w:t xml:space="preserve"> </w:t>
      </w:r>
      <w:r w:rsidR="0068570D" w:rsidRPr="00A537B5">
        <w:rPr>
          <w:b/>
          <w:sz w:val="26"/>
          <w:szCs w:val="26"/>
        </w:rPr>
        <w:t>августа</w:t>
      </w:r>
      <w:r w:rsidR="00714414" w:rsidRPr="00A537B5">
        <w:rPr>
          <w:b/>
          <w:sz w:val="26"/>
          <w:szCs w:val="26"/>
        </w:rPr>
        <w:t xml:space="preserve"> 2019</w:t>
      </w:r>
      <w:r w:rsidR="00545CD5" w:rsidRPr="00A537B5">
        <w:rPr>
          <w:b/>
          <w:sz w:val="26"/>
          <w:szCs w:val="26"/>
        </w:rPr>
        <w:t xml:space="preserve"> года                   </w:t>
      </w:r>
      <w:r w:rsidR="00714414" w:rsidRPr="00A537B5">
        <w:rPr>
          <w:b/>
          <w:sz w:val="26"/>
          <w:szCs w:val="26"/>
        </w:rPr>
        <w:t xml:space="preserve">     </w:t>
      </w:r>
      <w:r w:rsidR="00EA690D" w:rsidRPr="00A537B5">
        <w:rPr>
          <w:b/>
          <w:sz w:val="26"/>
          <w:szCs w:val="26"/>
        </w:rPr>
        <w:t xml:space="preserve">                          </w:t>
      </w:r>
      <w:r w:rsidR="00EA690D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0A7736" w:rsidRPr="00A537B5">
        <w:rPr>
          <w:b/>
          <w:sz w:val="26"/>
          <w:szCs w:val="26"/>
        </w:rPr>
        <w:tab/>
      </w:r>
      <w:r w:rsidR="00DB4A29" w:rsidRPr="00A537B5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9</w:t>
      </w:r>
      <w:r w:rsidR="00714414" w:rsidRPr="00A537B5">
        <w:rPr>
          <w:b/>
          <w:sz w:val="26"/>
          <w:szCs w:val="26"/>
        </w:rPr>
        <w:t>/</w:t>
      </w:r>
      <w:r w:rsidR="00565D32" w:rsidRPr="00A537B5">
        <w:rPr>
          <w:b/>
          <w:sz w:val="26"/>
          <w:szCs w:val="26"/>
        </w:rPr>
        <w:t>3</w:t>
      </w:r>
      <w:r w:rsidR="00B01D6A">
        <w:rPr>
          <w:b/>
          <w:sz w:val="26"/>
          <w:szCs w:val="26"/>
        </w:rPr>
        <w:t>6</w:t>
      </w:r>
    </w:p>
    <w:p w:rsidR="004E26DF" w:rsidRDefault="004E26DF" w:rsidP="008A6CE5">
      <w:pPr>
        <w:pStyle w:val="210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EF65DA" w:rsidRPr="00700292" w:rsidRDefault="00EF65DA" w:rsidP="00EF65DA">
      <w:pPr>
        <w:adjustRightInd w:val="0"/>
        <w:jc w:val="center"/>
        <w:rPr>
          <w:sz w:val="26"/>
          <w:szCs w:val="26"/>
        </w:rPr>
      </w:pPr>
      <w:r w:rsidRPr="00700292">
        <w:rPr>
          <w:b/>
          <w:bCs/>
          <w:sz w:val="26"/>
          <w:szCs w:val="26"/>
        </w:rPr>
        <w:t xml:space="preserve">О месте и времени передачи избирательных бюллетеней для голосования на выборах </w:t>
      </w:r>
      <w:r>
        <w:rPr>
          <w:b/>
          <w:bCs/>
          <w:sz w:val="26"/>
          <w:szCs w:val="26"/>
        </w:rPr>
        <w:t>депутатов Совета Зональненского сельского поселения пятого созыва</w:t>
      </w:r>
      <w:r w:rsidRPr="00700292">
        <w:rPr>
          <w:b/>
          <w:bCs/>
          <w:sz w:val="26"/>
          <w:szCs w:val="26"/>
        </w:rPr>
        <w:t>, назначенных на 0</w:t>
      </w:r>
      <w:r>
        <w:rPr>
          <w:b/>
          <w:bCs/>
          <w:sz w:val="26"/>
          <w:szCs w:val="26"/>
        </w:rPr>
        <w:t>8</w:t>
      </w:r>
      <w:r w:rsidRPr="00700292">
        <w:rPr>
          <w:b/>
          <w:bCs/>
          <w:sz w:val="26"/>
          <w:szCs w:val="26"/>
        </w:rPr>
        <w:t xml:space="preserve"> сентября 201</w:t>
      </w:r>
      <w:r>
        <w:rPr>
          <w:b/>
          <w:bCs/>
          <w:sz w:val="26"/>
          <w:szCs w:val="26"/>
        </w:rPr>
        <w:t>9</w:t>
      </w:r>
      <w:r w:rsidRPr="00700292">
        <w:rPr>
          <w:b/>
          <w:bCs/>
          <w:sz w:val="26"/>
          <w:szCs w:val="26"/>
        </w:rPr>
        <w:t xml:space="preserve"> года, от </w:t>
      </w:r>
      <w:r w:rsidR="00726355">
        <w:rPr>
          <w:b/>
          <w:bCs/>
          <w:sz w:val="26"/>
          <w:szCs w:val="26"/>
        </w:rPr>
        <w:t>ОО</w:t>
      </w:r>
      <w:r w:rsidRPr="00700292">
        <w:rPr>
          <w:b/>
          <w:bCs/>
          <w:sz w:val="26"/>
          <w:szCs w:val="26"/>
        </w:rPr>
        <w:t>О «</w:t>
      </w:r>
      <w:r w:rsidR="00726355">
        <w:rPr>
          <w:b/>
          <w:bCs/>
          <w:sz w:val="26"/>
          <w:szCs w:val="26"/>
        </w:rPr>
        <w:t>Томский Полиграфический Комплекс</w:t>
      </w:r>
      <w:r w:rsidRPr="00700292">
        <w:rPr>
          <w:b/>
          <w:bCs/>
          <w:sz w:val="26"/>
          <w:szCs w:val="26"/>
        </w:rPr>
        <w:t>» членам избирательной комиссии, уничтожения лишних избирательных бюллетеней</w:t>
      </w:r>
    </w:p>
    <w:p w:rsidR="00EF65DA" w:rsidRPr="00FB10FD" w:rsidRDefault="00EF65DA" w:rsidP="00EF65DA">
      <w:pPr>
        <w:jc w:val="center"/>
        <w:rPr>
          <w:b/>
          <w:bCs/>
          <w:sz w:val="26"/>
          <w:szCs w:val="26"/>
        </w:rPr>
      </w:pPr>
    </w:p>
    <w:p w:rsidR="00DD0488" w:rsidRDefault="00EF65DA" w:rsidP="00DD0488">
      <w:pPr>
        <w:adjustRightInd w:val="0"/>
        <w:spacing w:line="276" w:lineRule="auto"/>
        <w:ind w:right="424"/>
        <w:jc w:val="both"/>
        <w:rPr>
          <w:bCs/>
          <w:sz w:val="26"/>
          <w:szCs w:val="26"/>
        </w:rPr>
      </w:pPr>
      <w:r w:rsidRPr="00FB10FD">
        <w:rPr>
          <w:bCs/>
          <w:sz w:val="26"/>
          <w:szCs w:val="26"/>
        </w:rPr>
        <w:tab/>
        <w:t xml:space="preserve">В целях осуществления </w:t>
      </w:r>
      <w:proofErr w:type="gramStart"/>
      <w:r w:rsidRPr="00FB10FD">
        <w:rPr>
          <w:bCs/>
          <w:sz w:val="26"/>
          <w:szCs w:val="26"/>
        </w:rPr>
        <w:t>контроля за</w:t>
      </w:r>
      <w:proofErr w:type="gramEnd"/>
      <w:r w:rsidRPr="00FB10FD">
        <w:rPr>
          <w:bCs/>
          <w:sz w:val="26"/>
          <w:szCs w:val="26"/>
        </w:rPr>
        <w:t xml:space="preserve"> изготовлением и передачей избирательных бюллетеней, в соответствии с частью 11 статьи 59 Закона Томской области от 14.02.2005 № 29-ОЗ «О муниципальных выборах в Томской области»</w:t>
      </w:r>
      <w:r w:rsidR="00DD0488">
        <w:rPr>
          <w:bCs/>
          <w:sz w:val="26"/>
          <w:szCs w:val="26"/>
        </w:rPr>
        <w:t>,</w:t>
      </w:r>
    </w:p>
    <w:p w:rsidR="00EF65DA" w:rsidRPr="00FB10FD" w:rsidRDefault="00EF65DA" w:rsidP="00DD0488">
      <w:pPr>
        <w:adjustRightInd w:val="0"/>
        <w:spacing w:line="276" w:lineRule="auto"/>
        <w:ind w:right="424"/>
        <w:jc w:val="both"/>
        <w:rPr>
          <w:bCs/>
          <w:sz w:val="26"/>
          <w:szCs w:val="26"/>
        </w:rPr>
      </w:pPr>
      <w:r w:rsidRPr="00FB10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Муниципальная и</w:t>
      </w:r>
      <w:r w:rsidRPr="00FB10FD">
        <w:rPr>
          <w:bCs/>
          <w:sz w:val="26"/>
          <w:szCs w:val="26"/>
        </w:rPr>
        <w:t xml:space="preserve">збирательная комиссия </w:t>
      </w:r>
      <w:r>
        <w:rPr>
          <w:bCs/>
          <w:sz w:val="26"/>
          <w:szCs w:val="26"/>
        </w:rPr>
        <w:t>Зональненского сельского поселения</w:t>
      </w:r>
    </w:p>
    <w:p w:rsidR="00EF65DA" w:rsidRPr="00FB10FD" w:rsidRDefault="00EF65DA" w:rsidP="00DD0488">
      <w:pPr>
        <w:adjustRightInd w:val="0"/>
        <w:spacing w:line="276" w:lineRule="auto"/>
        <w:ind w:right="424"/>
        <w:jc w:val="both"/>
        <w:rPr>
          <w:bCs/>
          <w:sz w:val="26"/>
          <w:szCs w:val="26"/>
        </w:rPr>
      </w:pPr>
      <w:r w:rsidRPr="00FB10FD">
        <w:rPr>
          <w:bCs/>
          <w:sz w:val="26"/>
          <w:szCs w:val="26"/>
        </w:rPr>
        <w:t xml:space="preserve"> </w:t>
      </w:r>
    </w:p>
    <w:p w:rsidR="00EF65DA" w:rsidRPr="00FB10FD" w:rsidRDefault="00EF65DA" w:rsidP="00DD0488">
      <w:pPr>
        <w:pStyle w:val="a3"/>
        <w:spacing w:line="276" w:lineRule="auto"/>
        <w:ind w:left="0" w:right="424"/>
        <w:jc w:val="both"/>
        <w:rPr>
          <w:b/>
          <w:sz w:val="26"/>
          <w:szCs w:val="26"/>
        </w:rPr>
      </w:pPr>
      <w:r w:rsidRPr="00FB10FD">
        <w:rPr>
          <w:b/>
          <w:sz w:val="26"/>
          <w:szCs w:val="26"/>
        </w:rPr>
        <w:t>РЕШИЛА:</w:t>
      </w:r>
    </w:p>
    <w:p w:rsidR="00EF65DA" w:rsidRPr="00FB10FD" w:rsidRDefault="00EF65DA" w:rsidP="00DD0488">
      <w:pPr>
        <w:adjustRightInd w:val="0"/>
        <w:spacing w:line="276" w:lineRule="auto"/>
        <w:jc w:val="both"/>
        <w:rPr>
          <w:sz w:val="26"/>
          <w:szCs w:val="26"/>
        </w:rPr>
      </w:pPr>
    </w:p>
    <w:p w:rsidR="00EF65DA" w:rsidRPr="00FB10FD" w:rsidRDefault="00EF65DA" w:rsidP="00DD0488">
      <w:pPr>
        <w:adjustRightInd w:val="0"/>
        <w:spacing w:line="276" w:lineRule="auto"/>
        <w:jc w:val="both"/>
        <w:rPr>
          <w:bCs/>
          <w:sz w:val="26"/>
          <w:szCs w:val="26"/>
        </w:rPr>
      </w:pPr>
      <w:r w:rsidRPr="00FB10FD">
        <w:rPr>
          <w:sz w:val="26"/>
          <w:szCs w:val="26"/>
        </w:rPr>
        <w:tab/>
      </w:r>
      <w:r w:rsidRPr="00FB10FD">
        <w:rPr>
          <w:bCs/>
          <w:sz w:val="26"/>
          <w:szCs w:val="26"/>
        </w:rPr>
        <w:t>1.Определить, чт</w:t>
      </w:r>
      <w:proofErr w:type="gramStart"/>
      <w:r w:rsidRPr="00FB10FD">
        <w:rPr>
          <w:bCs/>
          <w:sz w:val="26"/>
          <w:szCs w:val="26"/>
        </w:rPr>
        <w:t xml:space="preserve">о </w:t>
      </w:r>
      <w:r w:rsidR="00726355" w:rsidRPr="00726355">
        <w:rPr>
          <w:bCs/>
          <w:sz w:val="26"/>
          <w:szCs w:val="26"/>
        </w:rPr>
        <w:t>ООО</w:t>
      </w:r>
      <w:proofErr w:type="gramEnd"/>
      <w:r w:rsidR="00726355" w:rsidRPr="00726355">
        <w:rPr>
          <w:bCs/>
          <w:sz w:val="26"/>
          <w:szCs w:val="26"/>
        </w:rPr>
        <w:t xml:space="preserve"> «Томский Полиграфический Комплекс»</w:t>
      </w:r>
      <w:r>
        <w:rPr>
          <w:bCs/>
          <w:sz w:val="26"/>
          <w:szCs w:val="26"/>
        </w:rPr>
        <w:t xml:space="preserve"> передает «19</w:t>
      </w:r>
      <w:r w:rsidRPr="00FB10FD">
        <w:rPr>
          <w:bCs/>
          <w:sz w:val="26"/>
          <w:szCs w:val="26"/>
        </w:rPr>
        <w:t>» августа 201</w:t>
      </w:r>
      <w:r>
        <w:rPr>
          <w:bCs/>
          <w:sz w:val="26"/>
          <w:szCs w:val="26"/>
        </w:rPr>
        <w:t>9</w:t>
      </w:r>
      <w:r w:rsidRPr="00FB10FD">
        <w:rPr>
          <w:bCs/>
          <w:sz w:val="26"/>
          <w:szCs w:val="26"/>
        </w:rPr>
        <w:t xml:space="preserve"> года в </w:t>
      </w:r>
      <w:r w:rsidR="00726355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4</w:t>
      </w:r>
      <w:r w:rsidRPr="00FB10FD">
        <w:rPr>
          <w:bCs/>
          <w:sz w:val="26"/>
          <w:szCs w:val="26"/>
        </w:rPr>
        <w:t>.00 часов</w:t>
      </w:r>
      <w:r w:rsidR="00726355">
        <w:rPr>
          <w:bCs/>
          <w:sz w:val="26"/>
          <w:szCs w:val="26"/>
        </w:rPr>
        <w:t xml:space="preserve"> </w:t>
      </w:r>
      <w:r w:rsidRPr="00FB10FD">
        <w:rPr>
          <w:bCs/>
          <w:sz w:val="26"/>
          <w:szCs w:val="26"/>
        </w:rPr>
        <w:t xml:space="preserve">членам </w:t>
      </w:r>
      <w:r>
        <w:rPr>
          <w:bCs/>
          <w:sz w:val="26"/>
          <w:szCs w:val="26"/>
        </w:rPr>
        <w:t>Муниципальной и</w:t>
      </w:r>
      <w:r w:rsidRPr="00FB10FD">
        <w:rPr>
          <w:bCs/>
          <w:sz w:val="26"/>
          <w:szCs w:val="26"/>
        </w:rPr>
        <w:t xml:space="preserve">збирательной комиссии </w:t>
      </w:r>
      <w:r>
        <w:rPr>
          <w:bCs/>
          <w:sz w:val="26"/>
          <w:szCs w:val="26"/>
        </w:rPr>
        <w:t>Зональненского сельского поселения</w:t>
      </w:r>
      <w:r w:rsidRPr="00FB10FD">
        <w:rPr>
          <w:bCs/>
          <w:sz w:val="26"/>
          <w:szCs w:val="26"/>
        </w:rPr>
        <w:t xml:space="preserve"> с правом решающего голоса избирательные бюллетени для голосования на </w:t>
      </w:r>
      <w:r w:rsidR="00726355" w:rsidRPr="00726355">
        <w:rPr>
          <w:bCs/>
          <w:sz w:val="26"/>
          <w:szCs w:val="26"/>
        </w:rPr>
        <w:t>выборах депутатов Совета Зональненского сельского поселения пятого созыва</w:t>
      </w:r>
      <w:r w:rsidRPr="00FB10FD">
        <w:rPr>
          <w:bCs/>
          <w:sz w:val="26"/>
          <w:szCs w:val="26"/>
        </w:rPr>
        <w:t xml:space="preserve">, в количестве, соответствующем заказу, а также уничтожает лишние избирательные бюллетени (при их выявлении) в помещении </w:t>
      </w:r>
      <w:r w:rsidR="00726355" w:rsidRPr="00726355">
        <w:rPr>
          <w:bCs/>
          <w:sz w:val="26"/>
          <w:szCs w:val="26"/>
        </w:rPr>
        <w:t>ООО «Томский Полиграфический Комплекс»</w:t>
      </w:r>
      <w:r w:rsidRPr="00FB10FD">
        <w:rPr>
          <w:bCs/>
          <w:sz w:val="26"/>
          <w:szCs w:val="26"/>
        </w:rPr>
        <w:t xml:space="preserve"> по адресу: г. Томск, </w:t>
      </w:r>
      <w:proofErr w:type="spellStart"/>
      <w:r w:rsidR="00726355">
        <w:rPr>
          <w:bCs/>
          <w:sz w:val="26"/>
          <w:szCs w:val="26"/>
        </w:rPr>
        <w:t>ул</w:t>
      </w:r>
      <w:proofErr w:type="gramStart"/>
      <w:r w:rsidR="00726355">
        <w:rPr>
          <w:bCs/>
          <w:sz w:val="26"/>
          <w:szCs w:val="26"/>
        </w:rPr>
        <w:t>.П</w:t>
      </w:r>
      <w:proofErr w:type="gramEnd"/>
      <w:r w:rsidR="00726355">
        <w:rPr>
          <w:bCs/>
          <w:sz w:val="26"/>
          <w:szCs w:val="26"/>
        </w:rPr>
        <w:t>ушкина</w:t>
      </w:r>
      <w:proofErr w:type="spellEnd"/>
      <w:r w:rsidR="00726355">
        <w:rPr>
          <w:bCs/>
          <w:sz w:val="26"/>
          <w:szCs w:val="26"/>
        </w:rPr>
        <w:t>,</w:t>
      </w:r>
      <w:r w:rsidRPr="00FB10FD">
        <w:rPr>
          <w:bCs/>
          <w:sz w:val="26"/>
          <w:szCs w:val="26"/>
        </w:rPr>
        <w:t xml:space="preserve"> </w:t>
      </w:r>
      <w:r w:rsidR="00726355">
        <w:rPr>
          <w:bCs/>
          <w:sz w:val="26"/>
          <w:szCs w:val="26"/>
        </w:rPr>
        <w:t>40/1</w:t>
      </w:r>
      <w:r w:rsidRPr="00FB10FD">
        <w:rPr>
          <w:bCs/>
          <w:sz w:val="26"/>
          <w:szCs w:val="26"/>
        </w:rPr>
        <w:t>.</w:t>
      </w:r>
    </w:p>
    <w:p w:rsidR="00EF65DA" w:rsidRPr="00FB10FD" w:rsidRDefault="00EF65DA" w:rsidP="00DD0488">
      <w:pPr>
        <w:adjustRightInd w:val="0"/>
        <w:spacing w:line="276" w:lineRule="auto"/>
        <w:jc w:val="both"/>
        <w:rPr>
          <w:bCs/>
          <w:sz w:val="26"/>
          <w:szCs w:val="26"/>
        </w:rPr>
      </w:pPr>
      <w:r w:rsidRPr="00FB10FD">
        <w:rPr>
          <w:bCs/>
          <w:sz w:val="26"/>
          <w:szCs w:val="26"/>
        </w:rPr>
        <w:tab/>
        <w:t xml:space="preserve">2. </w:t>
      </w:r>
      <w:r>
        <w:rPr>
          <w:bCs/>
          <w:sz w:val="26"/>
          <w:szCs w:val="26"/>
        </w:rPr>
        <w:t>О</w:t>
      </w:r>
      <w:r w:rsidRPr="00FB10FD">
        <w:rPr>
          <w:bCs/>
          <w:sz w:val="26"/>
          <w:szCs w:val="26"/>
        </w:rPr>
        <w:t xml:space="preserve">повестить зарегистрированных кандидатов или их представителей, участвующих в выборах </w:t>
      </w:r>
      <w:r w:rsidR="00DD0488" w:rsidRPr="00726355">
        <w:rPr>
          <w:bCs/>
          <w:sz w:val="26"/>
          <w:szCs w:val="26"/>
        </w:rPr>
        <w:t>депутатов Совета Зональненского сельского поселения пятого созыва</w:t>
      </w:r>
      <w:r w:rsidRPr="00FB10FD">
        <w:rPr>
          <w:bCs/>
          <w:sz w:val="26"/>
          <w:szCs w:val="26"/>
        </w:rPr>
        <w:t xml:space="preserve">, о месте и времени передачи избирательных бюллетеней. </w:t>
      </w:r>
    </w:p>
    <w:p w:rsidR="00EF65DA" w:rsidRPr="0095601F" w:rsidRDefault="00EF65DA" w:rsidP="00DD0488">
      <w:pPr>
        <w:adjustRightInd w:val="0"/>
        <w:spacing w:line="276" w:lineRule="auto"/>
        <w:jc w:val="both"/>
        <w:rPr>
          <w:bCs/>
          <w:sz w:val="28"/>
          <w:szCs w:val="28"/>
        </w:rPr>
      </w:pPr>
      <w:r w:rsidRPr="00FB10FD">
        <w:rPr>
          <w:bCs/>
          <w:sz w:val="26"/>
          <w:szCs w:val="26"/>
        </w:rPr>
        <w:tab/>
        <w:t xml:space="preserve">3. Направить копию решения </w:t>
      </w:r>
      <w:bookmarkStart w:id="0" w:name="_GoBack"/>
      <w:bookmarkEnd w:id="0"/>
      <w:r w:rsidR="001C7A32">
        <w:rPr>
          <w:bCs/>
          <w:sz w:val="26"/>
          <w:szCs w:val="26"/>
        </w:rPr>
        <w:t>в ОМВД России по Томскому району</w:t>
      </w:r>
      <w:r w:rsidRPr="00FB10FD">
        <w:rPr>
          <w:bCs/>
          <w:sz w:val="26"/>
          <w:szCs w:val="26"/>
        </w:rPr>
        <w:t>.</w:t>
      </w:r>
      <w:r w:rsidRPr="0095601F">
        <w:rPr>
          <w:bCs/>
          <w:sz w:val="28"/>
          <w:szCs w:val="28"/>
        </w:rPr>
        <w:t xml:space="preserve"> </w:t>
      </w:r>
    </w:p>
    <w:p w:rsidR="005E7084" w:rsidRDefault="005E7084" w:rsidP="005B52D3">
      <w:pPr>
        <w:pStyle w:val="a3"/>
        <w:ind w:left="0" w:firstLine="709"/>
        <w:jc w:val="both"/>
        <w:rPr>
          <w:sz w:val="26"/>
          <w:szCs w:val="26"/>
        </w:rPr>
      </w:pPr>
    </w:p>
    <w:p w:rsidR="00354EF3" w:rsidRPr="002B7B3B" w:rsidRDefault="00354EF3" w:rsidP="005B52D3">
      <w:pPr>
        <w:pStyle w:val="a3"/>
        <w:ind w:left="0" w:firstLine="709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Председатель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5B52D3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2B7B3B" w:rsidRDefault="00714414" w:rsidP="005B52D3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</w:tc>
        <w:tc>
          <w:tcPr>
            <w:tcW w:w="1984" w:type="dxa"/>
          </w:tcPr>
          <w:p w:rsidR="00714414" w:rsidRPr="002B7B3B" w:rsidRDefault="00714414" w:rsidP="005B5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5B52D3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5B52D3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3F24"/>
    <w:multiLevelType w:val="hybridMultilevel"/>
    <w:tmpl w:val="E8BE5CF0"/>
    <w:lvl w:ilvl="0" w:tplc="EEFE43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2F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01B8"/>
    <w:rsid w:val="000D5259"/>
    <w:rsid w:val="000E6F77"/>
    <w:rsid w:val="000E7A1B"/>
    <w:rsid w:val="000F632A"/>
    <w:rsid w:val="00176663"/>
    <w:rsid w:val="001926D6"/>
    <w:rsid w:val="00193E21"/>
    <w:rsid w:val="001C7A32"/>
    <w:rsid w:val="00200936"/>
    <w:rsid w:val="00275D12"/>
    <w:rsid w:val="002B65EB"/>
    <w:rsid w:val="002B7B3B"/>
    <w:rsid w:val="002C64AD"/>
    <w:rsid w:val="002D61AD"/>
    <w:rsid w:val="00336FAF"/>
    <w:rsid w:val="003432E4"/>
    <w:rsid w:val="00354EF3"/>
    <w:rsid w:val="0036184A"/>
    <w:rsid w:val="00361D27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D6978"/>
    <w:rsid w:val="004E26DF"/>
    <w:rsid w:val="004E2DD2"/>
    <w:rsid w:val="004F78DB"/>
    <w:rsid w:val="00526B70"/>
    <w:rsid w:val="005276E0"/>
    <w:rsid w:val="00545CD5"/>
    <w:rsid w:val="00565D32"/>
    <w:rsid w:val="005A7CAE"/>
    <w:rsid w:val="005B52D3"/>
    <w:rsid w:val="005C0A39"/>
    <w:rsid w:val="005D2E58"/>
    <w:rsid w:val="005E7084"/>
    <w:rsid w:val="006017BD"/>
    <w:rsid w:val="00646F0E"/>
    <w:rsid w:val="0068570D"/>
    <w:rsid w:val="006909F7"/>
    <w:rsid w:val="00693F7E"/>
    <w:rsid w:val="00694062"/>
    <w:rsid w:val="006B37A9"/>
    <w:rsid w:val="006F356C"/>
    <w:rsid w:val="00702F6A"/>
    <w:rsid w:val="00714414"/>
    <w:rsid w:val="0072216A"/>
    <w:rsid w:val="00726355"/>
    <w:rsid w:val="00770E0D"/>
    <w:rsid w:val="00790E9B"/>
    <w:rsid w:val="00792CC1"/>
    <w:rsid w:val="007F049F"/>
    <w:rsid w:val="007F6B73"/>
    <w:rsid w:val="00810FD1"/>
    <w:rsid w:val="00824981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4593A"/>
    <w:rsid w:val="00953CD5"/>
    <w:rsid w:val="00970706"/>
    <w:rsid w:val="009E65E3"/>
    <w:rsid w:val="009F166F"/>
    <w:rsid w:val="00A04CD6"/>
    <w:rsid w:val="00A16270"/>
    <w:rsid w:val="00A537B5"/>
    <w:rsid w:val="00A537DE"/>
    <w:rsid w:val="00A54C7B"/>
    <w:rsid w:val="00AC6869"/>
    <w:rsid w:val="00AD2F21"/>
    <w:rsid w:val="00AE25AB"/>
    <w:rsid w:val="00B01D6A"/>
    <w:rsid w:val="00B12F29"/>
    <w:rsid w:val="00B25FFD"/>
    <w:rsid w:val="00B41CF2"/>
    <w:rsid w:val="00B42B0E"/>
    <w:rsid w:val="00B44480"/>
    <w:rsid w:val="00B46AAC"/>
    <w:rsid w:val="00B70BD3"/>
    <w:rsid w:val="00B770BB"/>
    <w:rsid w:val="00B8606D"/>
    <w:rsid w:val="00BE5226"/>
    <w:rsid w:val="00C00E07"/>
    <w:rsid w:val="00C03753"/>
    <w:rsid w:val="00C166BF"/>
    <w:rsid w:val="00C373E8"/>
    <w:rsid w:val="00C47511"/>
    <w:rsid w:val="00C84536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DD0488"/>
    <w:rsid w:val="00DD4E88"/>
    <w:rsid w:val="00E016C5"/>
    <w:rsid w:val="00E055E5"/>
    <w:rsid w:val="00E25A30"/>
    <w:rsid w:val="00E46FCC"/>
    <w:rsid w:val="00E558E1"/>
    <w:rsid w:val="00E6142F"/>
    <w:rsid w:val="00E8601E"/>
    <w:rsid w:val="00E963F6"/>
    <w:rsid w:val="00EA690D"/>
    <w:rsid w:val="00EB4DDC"/>
    <w:rsid w:val="00EE09F4"/>
    <w:rsid w:val="00EF000B"/>
    <w:rsid w:val="00EF65DA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570D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6857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5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7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Plain Text"/>
    <w:basedOn w:val="a"/>
    <w:link w:val="ad"/>
    <w:semiHidden/>
    <w:unhideWhenUsed/>
    <w:rsid w:val="0068570D"/>
    <w:pPr>
      <w:autoSpaceDE/>
      <w:autoSpaceDN/>
      <w:spacing w:before="120"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6857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EB4DDC"/>
    <w:pPr>
      <w:autoSpaceDE/>
      <w:autoSpaceDN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B343-68A0-4D20-9C84-1CCC5733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8</cp:revision>
  <cp:lastPrinted>2019-08-16T04:37:00Z</cp:lastPrinted>
  <dcterms:created xsi:type="dcterms:W3CDTF">2019-08-16T01:54:00Z</dcterms:created>
  <dcterms:modified xsi:type="dcterms:W3CDTF">2019-08-16T04:38:00Z</dcterms:modified>
</cp:coreProperties>
</file>